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12623" w:type="dxa"/>
        <w:tblLayout w:type="fixed"/>
        <w:tblLook w:val="04A0" w:firstRow="1" w:lastRow="0" w:firstColumn="1" w:lastColumn="0" w:noHBand="0" w:noVBand="1"/>
      </w:tblPr>
      <w:tblGrid>
        <w:gridCol w:w="3201"/>
        <w:gridCol w:w="1968"/>
        <w:gridCol w:w="1696"/>
        <w:gridCol w:w="1559"/>
        <w:gridCol w:w="2057"/>
        <w:gridCol w:w="2142"/>
      </w:tblGrid>
      <w:tr w:rsidR="006C4786" w:rsidTr="006C4786">
        <w:trPr>
          <w:trHeight w:val="1387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6C4786" w:rsidRPr="00B00ABA" w:rsidRDefault="006C4786" w:rsidP="006C4786">
            <w:pPr>
              <w:pStyle w:val="ListBullet"/>
              <w:rPr>
                <w:b/>
              </w:rPr>
            </w:pPr>
            <w:r>
              <w:br/>
              <w:t>Type of Collaborative Pursuit and Research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8" w:space="0" w:color="auto"/>
            </w:tcBorders>
          </w:tcPr>
          <w:p w:rsidR="006C4786" w:rsidRPr="00B00ABA" w:rsidRDefault="006C4786" w:rsidP="006C4786">
            <w:pPr>
              <w:pStyle w:val="ListBullet"/>
              <w:rPr>
                <w:b/>
              </w:rPr>
            </w:pPr>
            <w:r w:rsidRPr="00B00ABA">
              <w:rPr>
                <w:b/>
              </w:rPr>
              <w:br/>
              <w:t>Collaborative Research Agreement</w:t>
            </w:r>
            <w:r w:rsidRPr="00B00ABA">
              <w:rPr>
                <w:b/>
              </w:rPr>
              <w:br/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8" w:space="0" w:color="auto"/>
            </w:tcBorders>
          </w:tcPr>
          <w:p w:rsidR="006C4786" w:rsidRPr="00B00ABA" w:rsidRDefault="006C4786" w:rsidP="006C4786">
            <w:pPr>
              <w:pStyle w:val="ListBullet"/>
              <w:rPr>
                <w:b/>
              </w:rPr>
            </w:pPr>
            <w:r w:rsidRPr="00B00ABA">
              <w:rPr>
                <w:b/>
              </w:rPr>
              <w:br/>
              <w:t>Student Participation Agreement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6C4786" w:rsidRPr="00B00ABA" w:rsidRDefault="006C4786" w:rsidP="006C4786">
            <w:pPr>
              <w:pStyle w:val="ListBullet"/>
              <w:rPr>
                <w:b/>
              </w:rPr>
            </w:pPr>
            <w:r w:rsidRPr="00B00ABA">
              <w:rPr>
                <w:b/>
              </w:rPr>
              <w:br/>
              <w:t>Employee Participation Agreement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8" w:space="0" w:color="auto"/>
            </w:tcBorders>
          </w:tcPr>
          <w:p w:rsidR="006C4786" w:rsidRPr="00B00ABA" w:rsidRDefault="006C4786" w:rsidP="006C4786">
            <w:pPr>
              <w:pStyle w:val="ListBullet"/>
              <w:rPr>
                <w:b/>
              </w:rPr>
            </w:pPr>
            <w:r w:rsidRPr="00B00ABA">
              <w:rPr>
                <w:b/>
              </w:rPr>
              <w:br/>
              <w:t>Student Acknowledgment</w:t>
            </w:r>
            <w:r>
              <w:rPr>
                <w:b/>
              </w:rPr>
              <w:t xml:space="preserve"> of Informed Consent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4786" w:rsidRPr="00B00ABA" w:rsidRDefault="006C4786" w:rsidP="006C4786">
            <w:pPr>
              <w:pStyle w:val="ListBullet"/>
              <w:rPr>
                <w:b/>
              </w:rPr>
            </w:pPr>
            <w:r w:rsidRPr="00B00ABA">
              <w:rPr>
                <w:b/>
              </w:rPr>
              <w:br/>
              <w:t>Who Collects</w:t>
            </w:r>
            <w:r>
              <w:rPr>
                <w:b/>
              </w:rPr>
              <w:br/>
            </w:r>
            <w:r w:rsidRPr="00B00ABA">
              <w:rPr>
                <w:b/>
              </w:rPr>
              <w:t>and Stores</w:t>
            </w:r>
          </w:p>
        </w:tc>
      </w:tr>
      <w:tr w:rsidR="006C4786" w:rsidTr="006C4786">
        <w:trPr>
          <w:trHeight w:val="1148"/>
        </w:trPr>
        <w:tc>
          <w:tcPr>
            <w:tcW w:w="32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C4786" w:rsidRDefault="006C4786" w:rsidP="006C4786">
            <w:pPr>
              <w:pStyle w:val="ListBullet"/>
            </w:pPr>
            <w:r>
              <w:br/>
              <w:t>Sponsored or Funded Research, including applied research funded through SCRA Growth Grants</w:t>
            </w:r>
            <w:r>
              <w:br/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</w:tcPr>
          <w:p w:rsidR="006C4786" w:rsidRPr="00FD1A52" w:rsidRDefault="006C4786" w:rsidP="006C4786">
            <w:pPr>
              <w:pStyle w:val="ListBullet"/>
            </w:pPr>
            <w:r>
              <w:br/>
            </w:r>
            <w:r w:rsidRPr="00AD15F1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6C4786" w:rsidRDefault="006C4786" w:rsidP="006C4786">
            <w:pPr>
              <w:pStyle w:val="ListBullet"/>
            </w:pPr>
            <w:r>
              <w:br/>
            </w:r>
            <w:r w:rsidRPr="00AD15F1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C4786" w:rsidRDefault="006C4786" w:rsidP="006C4786">
            <w:pPr>
              <w:pStyle w:val="ListBullet"/>
            </w:pPr>
            <w:r>
              <w:br/>
            </w:r>
            <w:r w:rsidRPr="00AD15F1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2057" w:type="dxa"/>
            <w:tcBorders>
              <w:top w:val="single" w:sz="18" w:space="0" w:color="auto"/>
            </w:tcBorders>
          </w:tcPr>
          <w:p w:rsidR="006C4786" w:rsidRDefault="006C4786" w:rsidP="006C4786">
            <w:pPr>
              <w:pStyle w:val="ListBullet"/>
            </w:pPr>
          </w:p>
        </w:tc>
        <w:tc>
          <w:tcPr>
            <w:tcW w:w="2142" w:type="dxa"/>
            <w:tcBorders>
              <w:top w:val="single" w:sz="18" w:space="0" w:color="auto"/>
              <w:right w:val="single" w:sz="12" w:space="0" w:color="auto"/>
            </w:tcBorders>
          </w:tcPr>
          <w:p w:rsidR="006C4786" w:rsidRDefault="006C4786" w:rsidP="006C4786">
            <w:pPr>
              <w:pStyle w:val="ListBullet"/>
            </w:pPr>
            <w:r>
              <w:br/>
            </w:r>
            <w:proofErr w:type="spellStart"/>
            <w:r>
              <w:t>SURe</w:t>
            </w:r>
            <w:proofErr w:type="spellEnd"/>
            <w:r>
              <w:t xml:space="preserve"> Office</w:t>
            </w:r>
          </w:p>
        </w:tc>
      </w:tr>
      <w:tr w:rsidR="006C4786" w:rsidTr="006C4786">
        <w:trPr>
          <w:trHeight w:val="1858"/>
        </w:trPr>
        <w:tc>
          <w:tcPr>
            <w:tcW w:w="3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C4786" w:rsidRPr="001F4B77" w:rsidRDefault="006C4786" w:rsidP="006C4786">
            <w:pPr>
              <w:pStyle w:val="ListBullet"/>
            </w:pPr>
            <w:r>
              <w:br/>
              <w:t>Capstones or other curricular based scholarship, research and/or creative activities involving a company or external organization (unfunded)</w:t>
            </w:r>
            <w:r>
              <w:br/>
            </w:r>
          </w:p>
        </w:tc>
        <w:tc>
          <w:tcPr>
            <w:tcW w:w="1968" w:type="dxa"/>
            <w:tcBorders>
              <w:left w:val="single" w:sz="18" w:space="0" w:color="auto"/>
            </w:tcBorders>
          </w:tcPr>
          <w:p w:rsidR="006C4786" w:rsidRPr="00B00ABA" w:rsidRDefault="006C4786" w:rsidP="00D94501">
            <w:pPr>
              <w:pStyle w:val="ListBullet"/>
              <w:rPr>
                <w:b/>
              </w:rPr>
            </w:pPr>
            <w:r>
              <w:br/>
            </w:r>
            <w:r>
              <w:rPr>
                <w:sz w:val="40"/>
                <w:szCs w:val="40"/>
              </w:rPr>
              <w:br/>
            </w:r>
          </w:p>
        </w:tc>
        <w:tc>
          <w:tcPr>
            <w:tcW w:w="1696" w:type="dxa"/>
          </w:tcPr>
          <w:p w:rsidR="006C4786" w:rsidRPr="00B00ABA" w:rsidRDefault="006C4786" w:rsidP="00D94501">
            <w:pPr>
              <w:pStyle w:val="ListBullet"/>
              <w:rPr>
                <w:b/>
              </w:rPr>
            </w:pPr>
            <w:r>
              <w:br/>
            </w:r>
            <w:r>
              <w:rPr>
                <w:sz w:val="40"/>
                <w:szCs w:val="40"/>
              </w:rPr>
              <w:br/>
            </w:r>
          </w:p>
        </w:tc>
        <w:tc>
          <w:tcPr>
            <w:tcW w:w="1559" w:type="dxa"/>
          </w:tcPr>
          <w:p w:rsidR="006C4786" w:rsidRDefault="006C4786" w:rsidP="00D94501">
            <w:pPr>
              <w:pStyle w:val="ListBullet"/>
            </w:pPr>
            <w:r>
              <w:br/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2057" w:type="dxa"/>
          </w:tcPr>
          <w:p w:rsidR="006C4786" w:rsidRDefault="00D94501" w:rsidP="006C4786">
            <w:pPr>
              <w:pStyle w:val="ListBullet"/>
            </w:pPr>
            <w:r>
              <w:br/>
            </w:r>
            <w:r>
              <w:br/>
            </w:r>
            <w:r>
              <w:br/>
            </w:r>
            <w:r w:rsidRPr="00AD15F1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6C4786" w:rsidRDefault="006C4786" w:rsidP="006C4786">
            <w:pPr>
              <w:pStyle w:val="ListBullet"/>
            </w:pPr>
            <w:r>
              <w:br/>
            </w:r>
            <w:r>
              <w:br/>
              <w:t>Responsible Faculty (online via My Student Centre)</w:t>
            </w:r>
          </w:p>
        </w:tc>
      </w:tr>
      <w:tr w:rsidR="006C4786" w:rsidTr="006C4786">
        <w:trPr>
          <w:trHeight w:val="2395"/>
        </w:trPr>
        <w:tc>
          <w:tcPr>
            <w:tcW w:w="3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4786" w:rsidRPr="001F4B77" w:rsidRDefault="006C4786" w:rsidP="006C4786">
            <w:pPr>
              <w:pStyle w:val="ListBullet"/>
            </w:pPr>
            <w:r>
              <w:br/>
              <w:t>Other applied research requiring a formal agreement</w:t>
            </w:r>
          </w:p>
        </w:tc>
        <w:tc>
          <w:tcPr>
            <w:tcW w:w="1968" w:type="dxa"/>
            <w:tcBorders>
              <w:left w:val="single" w:sz="18" w:space="0" w:color="auto"/>
              <w:bottom w:val="single" w:sz="12" w:space="0" w:color="auto"/>
            </w:tcBorders>
          </w:tcPr>
          <w:p w:rsidR="006C4786" w:rsidRDefault="00D94501" w:rsidP="006C4786">
            <w:pPr>
              <w:pStyle w:val="ListBullet"/>
            </w:pPr>
            <w:r>
              <w:br/>
            </w:r>
            <w:r>
              <w:br/>
            </w:r>
            <w:r w:rsidRPr="00AD15F1">
              <w:rPr>
                <w:b/>
                <w:sz w:val="40"/>
                <w:szCs w:val="40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6C4786" w:rsidRDefault="00D94501" w:rsidP="006C4786">
            <w:pPr>
              <w:pStyle w:val="ListBullet"/>
            </w:pPr>
            <w:r>
              <w:br/>
            </w:r>
            <w:r>
              <w:br/>
            </w:r>
            <w:r w:rsidRPr="00AD15F1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C4786" w:rsidRDefault="00D94501" w:rsidP="006C4786">
            <w:pPr>
              <w:pStyle w:val="ListBullet"/>
            </w:pPr>
            <w:r>
              <w:br/>
            </w:r>
            <w:r>
              <w:br/>
            </w:r>
            <w:r w:rsidRPr="00AD15F1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2057" w:type="dxa"/>
            <w:tcBorders>
              <w:bottom w:val="single" w:sz="12" w:space="0" w:color="auto"/>
            </w:tcBorders>
          </w:tcPr>
          <w:p w:rsidR="006C4786" w:rsidRDefault="006C4786" w:rsidP="00D94501">
            <w:pPr>
              <w:pStyle w:val="ListBullet"/>
            </w:pPr>
            <w:r>
              <w:br/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2142" w:type="dxa"/>
            <w:tcBorders>
              <w:bottom w:val="single" w:sz="12" w:space="0" w:color="auto"/>
              <w:right w:val="single" w:sz="12" w:space="0" w:color="auto"/>
            </w:tcBorders>
          </w:tcPr>
          <w:p w:rsidR="006C4786" w:rsidRDefault="006C4786" w:rsidP="006C4786">
            <w:pPr>
              <w:pStyle w:val="ListBullet"/>
            </w:pPr>
            <w:r>
              <w:br/>
            </w:r>
            <w:r>
              <w:br/>
              <w:t xml:space="preserve">Determined in consultation with the Office of the General Counsel and the </w:t>
            </w:r>
            <w:proofErr w:type="spellStart"/>
            <w:r>
              <w:t>SURe</w:t>
            </w:r>
            <w:proofErr w:type="spellEnd"/>
            <w:r>
              <w:t xml:space="preserve"> Office</w:t>
            </w:r>
          </w:p>
        </w:tc>
      </w:tr>
    </w:tbl>
    <w:p w:rsidR="00FA1049" w:rsidRDefault="006C4786" w:rsidP="006C4786">
      <w:pPr>
        <w:jc w:val="center"/>
      </w:pPr>
      <w:r>
        <w:t>Section 9 – Document Completion and Storage for Collaborative Pursuits and Research</w:t>
      </w:r>
    </w:p>
    <w:sectPr w:rsidR="00FA1049" w:rsidSect="006C47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86"/>
    <w:rsid w:val="006C4786"/>
    <w:rsid w:val="007C5235"/>
    <w:rsid w:val="00D94501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26D43-83E4-416F-83A0-4FA7CD9B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6C4786"/>
    <w:pPr>
      <w:spacing w:after="0" w:line="240" w:lineRule="auto"/>
      <w:jc w:val="center"/>
    </w:pPr>
    <w:rPr>
      <w:rFonts w:ascii="Arial" w:eastAsia="Times New Roman" w:hAnsi="Arial" w:cs="Arial"/>
      <w:kern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Sandhu</dc:creator>
  <cp:keywords/>
  <dc:description/>
  <cp:lastModifiedBy>Rajan Sandhu</cp:lastModifiedBy>
  <cp:revision>2</cp:revision>
  <dcterms:created xsi:type="dcterms:W3CDTF">2017-09-07T15:30:00Z</dcterms:created>
  <dcterms:modified xsi:type="dcterms:W3CDTF">2017-09-14T14:18:00Z</dcterms:modified>
</cp:coreProperties>
</file>